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Eva Cantarella – Giulio Guidorizzi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Oltreconfine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Einaudi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Volume 1, Dalla preistoria a Giulio Cesare + Educazione civica, pp. 384 + 120 </w:t>
        <w:tab/>
        <w:t xml:space="preserve">      9788828622444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bookmarkStart w:colFirst="0" w:colLast="0" w:name="_m51u59ip65o6" w:id="1"/>
      <w:bookmarkEnd w:id="1"/>
      <w:r w:rsidDel="00000000" w:rsidR="00000000" w:rsidRPr="00000000">
        <w:rPr>
          <w:sz w:val="20"/>
          <w:szCs w:val="20"/>
          <w:rtl w:val="0"/>
        </w:rPr>
        <w:t xml:space="preserve">Euro 24,80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bookmarkStart w:colFirst="0" w:colLast="0" w:name="_5e24k8ibj1i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2, Da Augusto all’anno Mille, pp. 336 </w:t>
        <w:tab/>
        <w:tab/>
        <w:tab/>
        <w:tab/>
        <w:tab/>
        <w:t xml:space="preserve">      9788828622505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23,80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Percorsi facilitati di storia, pp. 128</w:t>
        <w:tab/>
        <w:tab/>
        <w:tab/>
        <w:tab/>
        <w:tab/>
        <w:tab/>
        <w:t xml:space="preserve">      9788828622543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6,40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per il docente, pp. 360  </w:t>
        <w:tab/>
        <w:tab/>
        <w:tab/>
        <w:tab/>
        <w:tab/>
        <w:tab/>
        <w:tab/>
        <w:t xml:space="preserve">      9788828622581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racconto storico d’autore, capace di coniugare rigore informativo, accessibilità didattica e piacevolezza narrativa;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l’originale prospettiva interpretativa d’autore suggerita anche dal titolo </w:t>
      </w:r>
      <w:r w:rsidDel="00000000" w:rsidR="00000000" w:rsidRPr="00000000">
        <w:rPr>
          <w:i w:val="1"/>
          <w:sz w:val="20"/>
          <w:szCs w:val="20"/>
          <w:rtl w:val="0"/>
        </w:rPr>
        <w:t xml:space="preserve">Oltreconfine</w:t>
      </w:r>
      <w:r w:rsidDel="00000000" w:rsidR="00000000" w:rsidRPr="00000000">
        <w:rPr>
          <w:sz w:val="20"/>
          <w:szCs w:val="20"/>
          <w:rtl w:val="0"/>
        </w:rPr>
        <w:t xml:space="preserve">, con Eva Cantarella che rilegge le grandi svolte storiche attraverso la storia dei confini: confini geo-politici, che si spostano nel corso del tempo definendo nuove e diverse geografie; confini simbolici (qual è il confine della cosiddetta “civiltà”?); confini giuridici (storia del diritto);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gli interventi di Giulio Guidorizzi, finalizzati a esplorare luoghi ed eventi storici attraverso un tour virtuale a partire dai luoghi attuali: muovendosi tra passato e presente, il professore accompagna studentesse e studenti alla scoperta degli scenari di grandi eventi storici, come una guida turistica d’eccezione;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validità didattica della scelta di partire dai luoghi per comprendere meglio la Storia e coinvolgere ragazze e ragazzi: un ulteriore supporto in questo senso è dato dalla carta interattiva e digitalmente aumentata, ottima per una lezione in modalità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sz w:val="20"/>
          <w:szCs w:val="20"/>
          <w:rtl w:val="0"/>
        </w:rPr>
        <w:t xml:space="preserve"> e per attività collaborative e non, a distanza o in presenza;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l’assistenza allo studio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(lettura di carte e immagini, mappe, lessico attivo, indicazioni per ripassare i concetti che servono per andare avanti) è arricchita di spunti operativi per attività da svolgere consultando link accessibili con QR, esplorando Google Maps e realizzando artefatti multimediali, per sviluppare le competenze di cittadinanza digitale;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possibilità di trattare in modo integrato Storia ed Educazione civica, con i Laboratori all’interno dei volumi e il volumetto dedicato, in cui Eva Cantarella espone i suoi punti di vista sulle tre piste fondamentali intorno alle quali è organizzato il volumetto stesso (ambiente, cittadinanza digitale, Costituzione e istituzioni);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puntuale, diretta e ricca integrazione fra il testo e risorse digitali di vario tipo: video, carte interattive, audio e mappe come supporto per i Bisogni Educativi Speciali, Atlante digitale e Costituzione commentata.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